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311AC9" w:rsidTr="00311AC9">
        <w:trPr>
          <w:tblHeader/>
        </w:trPr>
        <w:tc>
          <w:tcPr>
            <w:tcW w:w="9576" w:type="dxa"/>
          </w:tcPr>
          <w:p w:rsidR="00311AC9" w:rsidRPr="00F33943" w:rsidRDefault="00311AC9" w:rsidP="00311AC9">
            <w:pPr>
              <w:pStyle w:val="Heading1"/>
              <w:outlineLvl w:val="0"/>
              <w:rPr>
                <w:highlight w:val="lightGray"/>
              </w:rPr>
            </w:pPr>
            <w:r>
              <w:rPr>
                <w:highlight w:val="lightGray"/>
              </w:rPr>
              <w:t>“Frankenstein’s Hand” lab</w:t>
            </w:r>
          </w:p>
        </w:tc>
      </w:tr>
      <w:tr w:rsidR="00311AC9" w:rsidTr="00311AC9">
        <w:trPr>
          <w:tblHeader/>
        </w:trPr>
        <w:tc>
          <w:tcPr>
            <w:tcW w:w="9576" w:type="dxa"/>
          </w:tcPr>
          <w:p w:rsidR="00311AC9" w:rsidRPr="00046AF7" w:rsidRDefault="00311AC9" w:rsidP="00311AC9">
            <w:pPr>
              <w:pStyle w:val="Heading5"/>
              <w:outlineLvl w:val="4"/>
            </w:pPr>
            <w:bookmarkStart w:id="0" w:name="Text2"/>
            <w:r>
              <w:t>Science Inquiry</w:t>
            </w:r>
            <w:r>
              <w:br/>
            </w:r>
            <w:bookmarkStart w:id="1" w:name="Text3"/>
            <w:bookmarkEnd w:id="0"/>
            <w:r>
              <w:t>Ms. Clark</w:t>
            </w:r>
            <w:r>
              <w:br/>
            </w:r>
            <w:bookmarkEnd w:id="1"/>
            <w:r>
              <w:t>October 31, 2012</w:t>
            </w:r>
          </w:p>
        </w:tc>
      </w:tr>
      <w:tr w:rsidR="00311AC9" w:rsidTr="00311AC9">
        <w:tc>
          <w:tcPr>
            <w:tcW w:w="9576" w:type="dxa"/>
            <w:shd w:val="clear" w:color="auto" w:fill="CCCCFF"/>
          </w:tcPr>
          <w:p w:rsidR="00311AC9" w:rsidRDefault="00311AC9" w:rsidP="00311AC9">
            <w:pPr>
              <w:pStyle w:val="Heading4"/>
              <w:outlineLvl w:val="3"/>
            </w:pPr>
            <w:r>
              <w:t xml:space="preserve">Goals / Objectives </w:t>
            </w:r>
          </w:p>
        </w:tc>
      </w:tr>
      <w:tr w:rsidR="00311AC9" w:rsidTr="00311AC9">
        <w:trPr>
          <w:trHeight w:val="1016"/>
        </w:trPr>
        <w:tc>
          <w:tcPr>
            <w:tcW w:w="9576" w:type="dxa"/>
          </w:tcPr>
          <w:p w:rsidR="00311AC9" w:rsidRDefault="00311AC9" w:rsidP="00311AC9">
            <w:pPr>
              <w:pStyle w:val="Heading5"/>
              <w:outlineLvl w:val="4"/>
            </w:pPr>
          </w:p>
          <w:p w:rsidR="00311AC9" w:rsidRDefault="00311AC9" w:rsidP="00311AC9">
            <w:pPr>
              <w:pStyle w:val="BodyText3example"/>
              <w:rPr>
                <w:color w:val="auto"/>
              </w:rPr>
            </w:pPr>
            <w:r>
              <w:rPr>
                <w:color w:val="auto"/>
              </w:rPr>
              <w:t>Students will use measurement skills to mix a chemical base with an acidic base in order to understand properties of gas.</w:t>
            </w:r>
          </w:p>
          <w:p w:rsidR="00311AC9" w:rsidRPr="00747810" w:rsidRDefault="00311AC9" w:rsidP="00311AC9">
            <w:pPr>
              <w:pStyle w:val="BodyText3example"/>
              <w:rPr>
                <w:color w:val="auto"/>
              </w:rPr>
            </w:pPr>
          </w:p>
        </w:tc>
      </w:tr>
      <w:tr w:rsidR="00311AC9" w:rsidTr="00311AC9">
        <w:tc>
          <w:tcPr>
            <w:tcW w:w="9576" w:type="dxa"/>
            <w:shd w:val="clear" w:color="auto" w:fill="CCCCFF"/>
          </w:tcPr>
          <w:p w:rsidR="00311AC9" w:rsidRDefault="00311AC9" w:rsidP="00311AC9">
            <w:pPr>
              <w:pStyle w:val="Heading4"/>
              <w:outlineLvl w:val="3"/>
            </w:pPr>
            <w:r>
              <w:t>Standard</w:t>
            </w:r>
          </w:p>
        </w:tc>
      </w:tr>
      <w:tr w:rsidR="00311AC9" w:rsidRPr="00747810" w:rsidTr="00311AC9">
        <w:trPr>
          <w:trHeight w:val="1682"/>
        </w:trPr>
        <w:tc>
          <w:tcPr>
            <w:tcW w:w="9576" w:type="dxa"/>
          </w:tcPr>
          <w:p w:rsidR="00311AC9" w:rsidRDefault="00311AC9" w:rsidP="00311AC9">
            <w:pPr>
              <w:pStyle w:val="Heading5"/>
              <w:outlineLvl w:val="4"/>
            </w:pPr>
          </w:p>
          <w:p w:rsidR="00311AC9" w:rsidRPr="00113AE9" w:rsidRDefault="00311AC9" w:rsidP="00311AC9">
            <w:pPr>
              <w:pStyle w:val="BodyText3example"/>
              <w:rPr>
                <w:b/>
                <w:bCs/>
              </w:rPr>
            </w:pPr>
            <w:r w:rsidRPr="00113AE9">
              <w:rPr>
                <w:b/>
                <w:bCs/>
              </w:rPr>
              <w:t xml:space="preserve">SCI.6.1 2010 - Physical Science </w:t>
            </w:r>
          </w:p>
          <w:p w:rsidR="00311AC9" w:rsidRPr="00747810" w:rsidRDefault="00311AC9" w:rsidP="00311AC9">
            <w:pPr>
              <w:pStyle w:val="BodyText3example"/>
              <w:rPr>
                <w:color w:val="auto"/>
              </w:rPr>
            </w:pPr>
            <w:r w:rsidRPr="00113AE9">
              <w:rPr>
                <w:color w:val="auto"/>
              </w:rPr>
              <w:t>Explain that all objects and substances in the natural world are composed of matter in different states with different properties. (6.1.1, 6.1.2, 6.1.3) Understand that there are different forms of energy with unique characteristics. (6.1.4, 6.1.5, 6.1.6, 6.1.7)</w:t>
            </w:r>
          </w:p>
        </w:tc>
      </w:tr>
      <w:tr w:rsidR="00311AC9" w:rsidTr="00311AC9">
        <w:tc>
          <w:tcPr>
            <w:tcW w:w="9576" w:type="dxa"/>
            <w:shd w:val="clear" w:color="auto" w:fill="CCCCFF"/>
          </w:tcPr>
          <w:p w:rsidR="00311AC9" w:rsidRDefault="00311AC9" w:rsidP="00311AC9">
            <w:pPr>
              <w:pStyle w:val="Heading4"/>
              <w:outlineLvl w:val="3"/>
            </w:pPr>
            <w:r>
              <w:t>Materials / Supplies</w:t>
            </w:r>
          </w:p>
        </w:tc>
      </w:tr>
      <w:tr w:rsidR="00311AC9" w:rsidTr="00311AC9">
        <w:trPr>
          <w:trHeight w:val="1655"/>
        </w:trPr>
        <w:tc>
          <w:tcPr>
            <w:tcW w:w="9576" w:type="dxa"/>
          </w:tcPr>
          <w:p w:rsidR="00311AC9" w:rsidRDefault="00311AC9" w:rsidP="00311AC9">
            <w:pPr>
              <w:pStyle w:val="BodyText3example"/>
              <w:rPr>
                <w:b/>
              </w:rPr>
            </w:pPr>
          </w:p>
          <w:p w:rsidR="00311AC9" w:rsidRDefault="00311AC9" w:rsidP="00311AC9">
            <w:pPr>
              <w:pStyle w:val="BodyText3example"/>
              <w:numPr>
                <w:ilvl w:val="0"/>
                <w:numId w:val="2"/>
              </w:numPr>
              <w:rPr>
                <w:color w:val="auto"/>
              </w:rPr>
            </w:pPr>
            <w:r>
              <w:rPr>
                <w:color w:val="auto"/>
              </w:rPr>
              <w:t>Plastic cups</w:t>
            </w:r>
          </w:p>
          <w:p w:rsidR="00311AC9" w:rsidRDefault="00311AC9" w:rsidP="00311AC9">
            <w:pPr>
              <w:pStyle w:val="BodyText3example"/>
              <w:numPr>
                <w:ilvl w:val="0"/>
                <w:numId w:val="2"/>
              </w:numPr>
              <w:rPr>
                <w:color w:val="auto"/>
              </w:rPr>
            </w:pPr>
            <w:r>
              <w:rPr>
                <w:color w:val="auto"/>
              </w:rPr>
              <w:t>Baking soda</w:t>
            </w:r>
          </w:p>
          <w:p w:rsidR="00311AC9" w:rsidRDefault="00311AC9" w:rsidP="00311AC9">
            <w:pPr>
              <w:pStyle w:val="BodyText3example"/>
              <w:numPr>
                <w:ilvl w:val="0"/>
                <w:numId w:val="2"/>
              </w:numPr>
              <w:rPr>
                <w:color w:val="auto"/>
              </w:rPr>
            </w:pPr>
            <w:r>
              <w:rPr>
                <w:color w:val="auto"/>
              </w:rPr>
              <w:t>Vinegar</w:t>
            </w:r>
          </w:p>
          <w:p w:rsidR="00311AC9" w:rsidRDefault="00311AC9" w:rsidP="00311AC9">
            <w:pPr>
              <w:pStyle w:val="BodyText3example"/>
              <w:numPr>
                <w:ilvl w:val="0"/>
                <w:numId w:val="2"/>
              </w:numPr>
              <w:rPr>
                <w:color w:val="auto"/>
              </w:rPr>
            </w:pPr>
            <w:r>
              <w:rPr>
                <w:color w:val="auto"/>
              </w:rPr>
              <w:t>Tbs. &amp; tsp. measuring spoons</w:t>
            </w:r>
          </w:p>
          <w:p w:rsidR="00311AC9" w:rsidRPr="00113AE9" w:rsidRDefault="00311AC9" w:rsidP="00311AC9">
            <w:pPr>
              <w:pStyle w:val="BodyText3example"/>
              <w:numPr>
                <w:ilvl w:val="0"/>
                <w:numId w:val="2"/>
              </w:numPr>
              <w:rPr>
                <w:color w:val="auto"/>
              </w:rPr>
            </w:pPr>
            <w:r>
              <w:rPr>
                <w:color w:val="auto"/>
              </w:rPr>
              <w:t>Rubber gloves</w:t>
            </w:r>
          </w:p>
        </w:tc>
      </w:tr>
      <w:tr w:rsidR="00311AC9" w:rsidTr="00311AC9">
        <w:tc>
          <w:tcPr>
            <w:tcW w:w="9576" w:type="dxa"/>
            <w:shd w:val="clear" w:color="auto" w:fill="CCCCFF"/>
          </w:tcPr>
          <w:p w:rsidR="00311AC9" w:rsidRPr="00CE0749" w:rsidRDefault="00311AC9" w:rsidP="00311AC9">
            <w:pPr>
              <w:pStyle w:val="Heading4"/>
              <w:outlineLvl w:val="3"/>
              <w:rPr>
                <w:b w:val="0"/>
              </w:rPr>
            </w:pPr>
            <w:r>
              <w:t xml:space="preserve">Estimated Time </w:t>
            </w:r>
            <w:r w:rsidRPr="00ED23E4">
              <w:t xml:space="preserve">Needed: </w:t>
            </w:r>
            <w:r>
              <w:t xml:space="preserve"> </w:t>
            </w:r>
          </w:p>
        </w:tc>
      </w:tr>
      <w:tr w:rsidR="00311AC9" w:rsidTr="00311AC9">
        <w:trPr>
          <w:trHeight w:val="665"/>
        </w:trPr>
        <w:tc>
          <w:tcPr>
            <w:tcW w:w="9576" w:type="dxa"/>
            <w:shd w:val="clear" w:color="auto" w:fill="auto"/>
          </w:tcPr>
          <w:p w:rsidR="00311AC9" w:rsidRDefault="00311AC9" w:rsidP="00311AC9"/>
          <w:p w:rsidR="00311AC9" w:rsidRPr="00CE0749" w:rsidRDefault="00311AC9" w:rsidP="00311AC9">
            <w:r w:rsidRPr="00CE0749">
              <w:t>One class period</w:t>
            </w:r>
          </w:p>
        </w:tc>
      </w:tr>
      <w:tr w:rsidR="00311AC9" w:rsidTr="00311AC9">
        <w:trPr>
          <w:trHeight w:val="377"/>
        </w:trPr>
        <w:tc>
          <w:tcPr>
            <w:tcW w:w="9576" w:type="dxa"/>
            <w:shd w:val="clear" w:color="auto" w:fill="CCCCFF"/>
          </w:tcPr>
          <w:p w:rsidR="00311AC9" w:rsidRPr="00CE0749" w:rsidRDefault="00311AC9" w:rsidP="00311AC9">
            <w:pPr>
              <w:pStyle w:val="Heading4"/>
              <w:outlineLvl w:val="3"/>
            </w:pPr>
            <w:r w:rsidRPr="00ED23E4">
              <w:t xml:space="preserve">Safety Statement:  </w:t>
            </w:r>
            <w:r>
              <w:t xml:space="preserve"> </w:t>
            </w:r>
          </w:p>
        </w:tc>
      </w:tr>
      <w:tr w:rsidR="00311AC9" w:rsidTr="00311AC9">
        <w:trPr>
          <w:trHeight w:val="809"/>
        </w:trPr>
        <w:tc>
          <w:tcPr>
            <w:tcW w:w="9576" w:type="dxa"/>
            <w:shd w:val="clear" w:color="auto" w:fill="auto"/>
          </w:tcPr>
          <w:p w:rsidR="00311AC9" w:rsidRDefault="00311AC9" w:rsidP="00311AC9"/>
          <w:p w:rsidR="00311AC9" w:rsidRPr="00CE0749" w:rsidRDefault="00311AC9" w:rsidP="00311AC9">
            <w:r>
              <w:t>This is a safe experiment with very little risk of injury.</w:t>
            </w:r>
          </w:p>
        </w:tc>
      </w:tr>
      <w:tr w:rsidR="00311AC9" w:rsidTr="00311AC9">
        <w:tc>
          <w:tcPr>
            <w:tcW w:w="9576" w:type="dxa"/>
            <w:shd w:val="clear" w:color="auto" w:fill="CCCCFF"/>
          </w:tcPr>
          <w:p w:rsidR="00311AC9" w:rsidRDefault="00311AC9" w:rsidP="00311AC9">
            <w:pPr>
              <w:pStyle w:val="Heading4"/>
              <w:outlineLvl w:val="3"/>
            </w:pPr>
            <w:r>
              <w:lastRenderedPageBreak/>
              <w:t>Activity/Process</w:t>
            </w:r>
          </w:p>
        </w:tc>
      </w:tr>
      <w:tr w:rsidR="00311AC9" w:rsidTr="00311AC9">
        <w:trPr>
          <w:trHeight w:val="5273"/>
        </w:trPr>
        <w:tc>
          <w:tcPr>
            <w:tcW w:w="9576" w:type="dxa"/>
          </w:tcPr>
          <w:p w:rsidR="00311AC9" w:rsidRDefault="00311AC9" w:rsidP="00311AC9">
            <w:pPr>
              <w:pStyle w:val="Heading5"/>
              <w:outlineLvl w:val="4"/>
            </w:pPr>
            <w:r>
              <w:t>Introduction</w:t>
            </w:r>
          </w:p>
          <w:p w:rsidR="00311AC9" w:rsidRDefault="00311AC9" w:rsidP="00311AC9">
            <w:pPr>
              <w:pStyle w:val="BodyText3example"/>
              <w:rPr>
                <w:b/>
              </w:rPr>
            </w:pPr>
            <w:r w:rsidRPr="0080139F">
              <w:rPr>
                <w:b/>
              </w:rPr>
              <w:t>Vocabulary for Science Notebook</w:t>
            </w:r>
          </w:p>
          <w:p w:rsidR="00311AC9" w:rsidRPr="0080139F" w:rsidRDefault="00311AC9" w:rsidP="00311AC9">
            <w:pPr>
              <w:pStyle w:val="BodyText3example"/>
              <w:numPr>
                <w:ilvl w:val="0"/>
                <w:numId w:val="4"/>
              </w:numPr>
              <w:rPr>
                <w:color w:val="984806" w:themeColor="accent6" w:themeShade="80"/>
              </w:rPr>
            </w:pPr>
            <w:r w:rsidRPr="0080139F">
              <w:rPr>
                <w:color w:val="984806" w:themeColor="accent6" w:themeShade="80"/>
              </w:rPr>
              <w:t>carbon dioxide</w:t>
            </w:r>
          </w:p>
          <w:p w:rsidR="00311AC9" w:rsidRPr="0080139F" w:rsidRDefault="00311AC9" w:rsidP="00311AC9">
            <w:pPr>
              <w:pStyle w:val="BodyText3example"/>
              <w:numPr>
                <w:ilvl w:val="0"/>
                <w:numId w:val="4"/>
              </w:numPr>
              <w:rPr>
                <w:color w:val="984806" w:themeColor="accent6" w:themeShade="80"/>
              </w:rPr>
            </w:pPr>
            <w:r w:rsidRPr="0080139F">
              <w:rPr>
                <w:color w:val="984806" w:themeColor="accent6" w:themeShade="80"/>
              </w:rPr>
              <w:t>chemical reaction</w:t>
            </w:r>
          </w:p>
          <w:p w:rsidR="00311AC9" w:rsidRPr="0080139F" w:rsidRDefault="00311AC9" w:rsidP="00311AC9">
            <w:pPr>
              <w:pStyle w:val="BodyText3example"/>
              <w:numPr>
                <w:ilvl w:val="0"/>
                <w:numId w:val="4"/>
              </w:numPr>
              <w:rPr>
                <w:color w:val="984806" w:themeColor="accent6" w:themeShade="80"/>
              </w:rPr>
            </w:pPr>
            <w:r w:rsidRPr="0080139F">
              <w:rPr>
                <w:color w:val="984806" w:themeColor="accent6" w:themeShade="80"/>
              </w:rPr>
              <w:t>reactants</w:t>
            </w:r>
          </w:p>
          <w:p w:rsidR="00311AC9" w:rsidRPr="0080139F" w:rsidRDefault="00311AC9" w:rsidP="00311AC9">
            <w:pPr>
              <w:pStyle w:val="BodyText3example"/>
              <w:numPr>
                <w:ilvl w:val="0"/>
                <w:numId w:val="4"/>
              </w:numPr>
              <w:rPr>
                <w:b/>
              </w:rPr>
            </w:pPr>
            <w:r w:rsidRPr="0080139F">
              <w:rPr>
                <w:color w:val="984806" w:themeColor="accent6" w:themeShade="80"/>
              </w:rPr>
              <w:t>endothermic</w:t>
            </w:r>
          </w:p>
          <w:p w:rsidR="00311AC9" w:rsidRPr="0080139F" w:rsidRDefault="00311AC9" w:rsidP="00311AC9">
            <w:pPr>
              <w:pStyle w:val="BodyText3example"/>
              <w:rPr>
                <w:b/>
                <w:bCs/>
              </w:rPr>
            </w:pPr>
            <w:r w:rsidRPr="0080139F">
              <w:rPr>
                <w:b/>
                <w:bCs/>
              </w:rPr>
              <w:t>Research Questions</w:t>
            </w:r>
            <w:r>
              <w:rPr>
                <w:b/>
                <w:bCs/>
              </w:rPr>
              <w:t xml:space="preserve"> for Science Notebook </w:t>
            </w:r>
          </w:p>
          <w:p w:rsidR="00311AC9" w:rsidRPr="0080139F" w:rsidRDefault="00311AC9" w:rsidP="00311AC9">
            <w:pPr>
              <w:pStyle w:val="BodyText3example"/>
              <w:numPr>
                <w:ilvl w:val="0"/>
                <w:numId w:val="3"/>
              </w:numPr>
              <w:rPr>
                <w:color w:val="984806" w:themeColor="accent6" w:themeShade="80"/>
              </w:rPr>
            </w:pPr>
            <w:r w:rsidRPr="0080139F">
              <w:rPr>
                <w:color w:val="984806" w:themeColor="accent6" w:themeShade="80"/>
              </w:rPr>
              <w:t>What do you think will happen when baking soda and vinegar come in contact (what will be produced)?</w:t>
            </w:r>
          </w:p>
          <w:p w:rsidR="00311AC9" w:rsidRPr="0080139F" w:rsidRDefault="00311AC9" w:rsidP="00311AC9">
            <w:pPr>
              <w:pStyle w:val="BodyText3example"/>
              <w:numPr>
                <w:ilvl w:val="0"/>
                <w:numId w:val="3"/>
              </w:numPr>
              <w:rPr>
                <w:color w:val="984806" w:themeColor="accent6" w:themeShade="80"/>
              </w:rPr>
            </w:pPr>
            <w:r w:rsidRPr="0080139F">
              <w:rPr>
                <w:color w:val="984806" w:themeColor="accent6" w:themeShade="80"/>
              </w:rPr>
              <w:t>What do you think will happen to the balloon attached?</w:t>
            </w:r>
          </w:p>
          <w:p w:rsidR="00311AC9" w:rsidRPr="0080139F" w:rsidRDefault="00311AC9" w:rsidP="00311AC9">
            <w:pPr>
              <w:pStyle w:val="BodyText3example"/>
              <w:numPr>
                <w:ilvl w:val="0"/>
                <w:numId w:val="3"/>
              </w:numPr>
              <w:rPr>
                <w:color w:val="984806" w:themeColor="accent6" w:themeShade="80"/>
              </w:rPr>
            </w:pPr>
            <w:r w:rsidRPr="0080139F">
              <w:rPr>
                <w:color w:val="984806" w:themeColor="accent6" w:themeShade="80"/>
              </w:rPr>
              <w:t>Why does the balloon stop blowing up (why does the reaction stop)?</w:t>
            </w:r>
          </w:p>
          <w:p w:rsidR="00311AC9" w:rsidRDefault="00311AC9" w:rsidP="00311AC9">
            <w:pPr>
              <w:pStyle w:val="BodyText3example"/>
            </w:pPr>
            <w:r w:rsidRPr="0080139F">
              <w:t xml:space="preserve"> </w:t>
            </w:r>
          </w:p>
          <w:p w:rsidR="00311AC9" w:rsidRDefault="00311AC9" w:rsidP="00311AC9">
            <w:pPr>
              <w:pStyle w:val="ListBullet3example"/>
              <w:tabs>
                <w:tab w:val="clear" w:pos="1080"/>
              </w:tabs>
              <w:ind w:left="0" w:firstLine="0"/>
              <w:rPr>
                <w:b/>
                <w:szCs w:val="16"/>
              </w:rPr>
            </w:pPr>
            <w:r>
              <w:rPr>
                <w:szCs w:val="16"/>
              </w:rPr>
              <w:t xml:space="preserve">      </w:t>
            </w:r>
            <w:r w:rsidRPr="0080139F">
              <w:rPr>
                <w:b/>
                <w:szCs w:val="16"/>
              </w:rPr>
              <w:t xml:space="preserve">Experimental Procedure </w:t>
            </w:r>
          </w:p>
          <w:p w:rsidR="00311AC9" w:rsidRPr="00052555" w:rsidRDefault="00311AC9" w:rsidP="00311AC9">
            <w:pPr>
              <w:pStyle w:val="ListBullet3example"/>
              <w:numPr>
                <w:ilvl w:val="0"/>
                <w:numId w:val="5"/>
              </w:numPr>
              <w:rPr>
                <w:color w:val="984806" w:themeColor="accent6" w:themeShade="80"/>
              </w:rPr>
            </w:pPr>
            <w:r w:rsidRPr="00052555">
              <w:rPr>
                <w:color w:val="984806" w:themeColor="accent6" w:themeShade="80"/>
              </w:rPr>
              <w:t>Allow students to use red and blue Sharpie markers to create “veins” on the glove.</w:t>
            </w:r>
          </w:p>
          <w:p w:rsidR="00311AC9" w:rsidRPr="00052555" w:rsidRDefault="00311AC9" w:rsidP="00311AC9">
            <w:pPr>
              <w:pStyle w:val="ListBullet3example"/>
              <w:numPr>
                <w:ilvl w:val="0"/>
                <w:numId w:val="5"/>
              </w:numPr>
              <w:rPr>
                <w:color w:val="984806" w:themeColor="accent6" w:themeShade="80"/>
              </w:rPr>
            </w:pPr>
            <w:r w:rsidRPr="00052555">
              <w:rPr>
                <w:color w:val="984806" w:themeColor="accent6" w:themeShade="80"/>
              </w:rPr>
              <w:t>Measure 3 Tbs. vinegar and pour into cup.</w:t>
            </w:r>
          </w:p>
          <w:p w:rsidR="00311AC9" w:rsidRPr="00052555" w:rsidRDefault="00311AC9" w:rsidP="00311AC9">
            <w:pPr>
              <w:pStyle w:val="ListBullet3example"/>
              <w:numPr>
                <w:ilvl w:val="0"/>
                <w:numId w:val="5"/>
              </w:numPr>
              <w:rPr>
                <w:color w:val="984806" w:themeColor="accent6" w:themeShade="80"/>
              </w:rPr>
            </w:pPr>
            <w:r w:rsidRPr="00052555">
              <w:rPr>
                <w:color w:val="984806" w:themeColor="accent6" w:themeShade="80"/>
              </w:rPr>
              <w:t>Measure 2 tsp. baking soda and pour into the glove, shaking it into the fingers.</w:t>
            </w:r>
          </w:p>
          <w:p w:rsidR="00311AC9" w:rsidRPr="00052555" w:rsidRDefault="00311AC9" w:rsidP="00311AC9">
            <w:pPr>
              <w:pStyle w:val="ListBullet3example"/>
              <w:numPr>
                <w:ilvl w:val="0"/>
                <w:numId w:val="5"/>
              </w:numPr>
              <w:rPr>
                <w:color w:val="984806" w:themeColor="accent6" w:themeShade="80"/>
              </w:rPr>
            </w:pPr>
            <w:r w:rsidRPr="00052555">
              <w:rPr>
                <w:color w:val="984806" w:themeColor="accent6" w:themeShade="80"/>
              </w:rPr>
              <w:t xml:space="preserve">Attach glove to the top of the cup. </w:t>
            </w:r>
          </w:p>
          <w:p w:rsidR="00311AC9" w:rsidRPr="00052555" w:rsidRDefault="00311AC9" w:rsidP="00311AC9">
            <w:pPr>
              <w:pStyle w:val="ListBullet3example"/>
              <w:numPr>
                <w:ilvl w:val="0"/>
                <w:numId w:val="5"/>
              </w:numPr>
              <w:rPr>
                <w:color w:val="984806" w:themeColor="accent6" w:themeShade="80"/>
              </w:rPr>
            </w:pPr>
            <w:r w:rsidRPr="00052555">
              <w:rPr>
                <w:color w:val="984806" w:themeColor="accent6" w:themeShade="80"/>
              </w:rPr>
              <w:t>Pull the glove upright by its fingertips and shake gently, allowing the baking soda to drop into the cup.</w:t>
            </w:r>
          </w:p>
          <w:p w:rsidR="00311AC9" w:rsidRPr="00052555" w:rsidRDefault="00311AC9" w:rsidP="00311AC9">
            <w:pPr>
              <w:pStyle w:val="ListBullet3example"/>
              <w:numPr>
                <w:ilvl w:val="0"/>
                <w:numId w:val="5"/>
              </w:numPr>
              <w:rPr>
                <w:color w:val="984806" w:themeColor="accent6" w:themeShade="80"/>
              </w:rPr>
            </w:pPr>
            <w:r w:rsidRPr="00052555">
              <w:rPr>
                <w:color w:val="984806" w:themeColor="accent6" w:themeShade="80"/>
              </w:rPr>
              <w:t>Observe as the chemicals react!</w:t>
            </w:r>
          </w:p>
          <w:p w:rsidR="00311AC9" w:rsidRPr="00C05173" w:rsidRDefault="00311AC9" w:rsidP="00311AC9">
            <w:pPr>
              <w:pStyle w:val="ListBullet3example"/>
              <w:numPr>
                <w:ilvl w:val="0"/>
                <w:numId w:val="5"/>
              </w:numPr>
            </w:pPr>
            <w:r w:rsidRPr="00052555">
              <w:rPr>
                <w:color w:val="984806" w:themeColor="accent6" w:themeShade="80"/>
              </w:rPr>
              <w:t>Record observations in Science notebook</w:t>
            </w:r>
            <w:r>
              <w:t>.</w:t>
            </w:r>
          </w:p>
          <w:p w:rsidR="00311AC9" w:rsidRPr="00353E74" w:rsidRDefault="00311AC9" w:rsidP="001A0F84">
            <w:pPr>
              <w:pStyle w:val="ListBullet3example"/>
              <w:tabs>
                <w:tab w:val="clear" w:pos="1080"/>
              </w:tabs>
              <w:ind w:firstLine="0"/>
            </w:pPr>
          </w:p>
        </w:tc>
      </w:tr>
      <w:tr w:rsidR="00311AC9" w:rsidTr="00311AC9">
        <w:tc>
          <w:tcPr>
            <w:tcW w:w="9576" w:type="dxa"/>
            <w:shd w:val="clear" w:color="auto" w:fill="CCCCFF"/>
          </w:tcPr>
          <w:p w:rsidR="00311AC9" w:rsidRDefault="00311AC9" w:rsidP="00311AC9">
            <w:pPr>
              <w:pStyle w:val="Heading4"/>
              <w:outlineLvl w:val="3"/>
            </w:pPr>
            <w:r>
              <w:t>Reflection / Follow activity</w:t>
            </w:r>
          </w:p>
        </w:tc>
      </w:tr>
      <w:tr w:rsidR="00311AC9" w:rsidTr="00311AC9">
        <w:tc>
          <w:tcPr>
            <w:tcW w:w="9576" w:type="dxa"/>
          </w:tcPr>
          <w:p w:rsidR="00311AC9" w:rsidRDefault="00311AC9" w:rsidP="00311AC9">
            <w:pPr>
              <w:rPr>
                <w:b/>
                <w:lang w:val="en"/>
              </w:rPr>
            </w:pPr>
          </w:p>
          <w:p w:rsidR="00311AC9" w:rsidRPr="00C05173" w:rsidRDefault="00311AC9" w:rsidP="00311AC9">
            <w:pPr>
              <w:rPr>
                <w:b/>
                <w:lang w:val="en"/>
              </w:rPr>
            </w:pPr>
            <w:r w:rsidRPr="00C05173">
              <w:rPr>
                <w:b/>
                <w:lang w:val="en"/>
              </w:rPr>
              <w:t>What Happened:</w:t>
            </w:r>
          </w:p>
          <w:p w:rsidR="00311AC9" w:rsidRPr="00C05173" w:rsidRDefault="00311AC9" w:rsidP="00311AC9">
            <w:pPr>
              <w:rPr>
                <w:color w:val="984806" w:themeColor="accent6" w:themeShade="80"/>
                <w:lang w:val="en"/>
              </w:rPr>
            </w:pPr>
            <w:r w:rsidRPr="00C05173">
              <w:rPr>
                <w:color w:val="984806" w:themeColor="accent6" w:themeShade="80"/>
                <w:lang w:val="en"/>
              </w:rPr>
              <w:t>The bubbles that form are carbon dioxide gas. A chemical reaction occurs between the vinegar (an acid) and the baking soda (a base).</w:t>
            </w:r>
          </w:p>
          <w:p w:rsidR="00311AC9" w:rsidRDefault="00311AC9" w:rsidP="00311AC9">
            <w:pPr>
              <w:rPr>
                <w:color w:val="984806" w:themeColor="accent6" w:themeShade="80"/>
                <w:lang w:val="en"/>
              </w:rPr>
            </w:pPr>
            <w:r w:rsidRPr="00C05173">
              <w:rPr>
                <w:color w:val="984806" w:themeColor="accent6" w:themeShade="80"/>
                <w:lang w:val="en"/>
              </w:rPr>
              <w:t>(This is also what makes cakes and quick breads (the no yeast kind) get nice and fluffy.)</w:t>
            </w:r>
          </w:p>
          <w:p w:rsidR="004420D0" w:rsidRDefault="004420D0" w:rsidP="00311AC9">
            <w:pPr>
              <w:rPr>
                <w:b/>
                <w:lang w:val="en"/>
              </w:rPr>
            </w:pPr>
            <w:r>
              <w:rPr>
                <w:b/>
                <w:lang w:val="en"/>
              </w:rPr>
              <w:t>Follow up activity:</w:t>
            </w:r>
          </w:p>
          <w:p w:rsidR="004420D0" w:rsidRPr="004420D0" w:rsidRDefault="004420D0" w:rsidP="00311AC9">
            <w:pPr>
              <w:rPr>
                <w:lang w:val="en"/>
              </w:rPr>
            </w:pPr>
            <w:r>
              <w:rPr>
                <w:lang w:val="en"/>
              </w:rPr>
              <w:t>Pass out the States of Matter worksheet and have students complete.</w:t>
            </w:r>
          </w:p>
          <w:p w:rsidR="00311AC9" w:rsidRDefault="00311AC9" w:rsidP="00311AC9">
            <w:pPr>
              <w:rPr>
                <w:b/>
              </w:rPr>
            </w:pPr>
            <w:r w:rsidRPr="00C05173">
              <w:rPr>
                <w:b/>
                <w:color w:val="984806" w:themeColor="accent6" w:themeShade="80"/>
              </w:rPr>
              <w:t xml:space="preserve"> </w:t>
            </w:r>
          </w:p>
        </w:tc>
      </w:tr>
    </w:tbl>
    <w:p w:rsidR="00311AC9" w:rsidRDefault="00311AC9" w:rsidP="00311AC9"/>
    <w:p w:rsidR="00311AC9" w:rsidRDefault="00311AC9"/>
    <w:p w:rsidR="0010711C" w:rsidRDefault="0010711C"/>
    <w:p w:rsidR="0010711C" w:rsidRDefault="0010711C"/>
    <w:p w:rsidR="0010711C" w:rsidRDefault="0010711C"/>
    <w:p w:rsidR="0010711C" w:rsidRDefault="0010711C"/>
    <w:p w:rsidR="0010711C" w:rsidRDefault="0010711C"/>
    <w:p w:rsidR="0010711C" w:rsidRDefault="0010711C"/>
    <w:p w:rsidR="0010711C" w:rsidRDefault="0010711C"/>
    <w:p w:rsidR="0010711C" w:rsidRDefault="0010711C"/>
    <w:p w:rsidR="0010711C" w:rsidRDefault="0010711C"/>
    <w:p w:rsidR="0010711C" w:rsidRDefault="0010711C"/>
    <w:p w:rsidR="0010711C" w:rsidRDefault="0010711C"/>
    <w:p w:rsidR="0010711C" w:rsidRDefault="0010711C"/>
    <w:p w:rsidR="0010711C" w:rsidRDefault="0010711C">
      <w:r>
        <w:rPr>
          <w:noProof/>
        </w:rPr>
        <w:lastRenderedPageBreak/>
        <w:drawing>
          <wp:inline distT="0" distB="0" distL="0" distR="0" wp14:anchorId="2412F0E9" wp14:editId="05B0F071">
            <wp:extent cx="5943600" cy="7792085"/>
            <wp:effectExtent l="0" t="0" r="0" b="0"/>
            <wp:docPr id="1" name="Picture 1" descr="C:\Users\Aimee\Documents\EDUC 260\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ee\Documents\EDUC 260\scan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792085"/>
                    </a:xfrm>
                    <a:prstGeom prst="rect">
                      <a:avLst/>
                    </a:prstGeom>
                    <a:noFill/>
                    <a:ln>
                      <a:noFill/>
                    </a:ln>
                  </pic:spPr>
                </pic:pic>
              </a:graphicData>
            </a:graphic>
          </wp:inline>
        </w:drawing>
      </w:r>
      <w:bookmarkStart w:id="2" w:name="_GoBack"/>
      <w:bookmarkEnd w:id="2"/>
    </w:p>
    <w:sectPr w:rsidR="0010711C" w:rsidSect="00311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02FE7112"/>
    <w:multiLevelType w:val="hybridMultilevel"/>
    <w:tmpl w:val="0CCA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23292"/>
    <w:multiLevelType w:val="hybridMultilevel"/>
    <w:tmpl w:val="7C72A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330BCE"/>
    <w:multiLevelType w:val="hybridMultilevel"/>
    <w:tmpl w:val="2526A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3908C4"/>
    <w:multiLevelType w:val="multilevel"/>
    <w:tmpl w:val="EE3C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C9"/>
    <w:rsid w:val="00052555"/>
    <w:rsid w:val="0010711C"/>
    <w:rsid w:val="0019612E"/>
    <w:rsid w:val="001A0F84"/>
    <w:rsid w:val="001E6747"/>
    <w:rsid w:val="002347F9"/>
    <w:rsid w:val="00311AC9"/>
    <w:rsid w:val="004420D0"/>
    <w:rsid w:val="00B7574B"/>
    <w:rsid w:val="00CC343E"/>
    <w:rsid w:val="00D5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C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11AC9"/>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311AC9"/>
    <w:pPr>
      <w:keepNext/>
      <w:spacing w:before="180" w:after="60"/>
      <w:outlineLvl w:val="3"/>
    </w:pPr>
    <w:rPr>
      <w:b/>
      <w:bCs/>
      <w:caps/>
      <w:szCs w:val="20"/>
    </w:rPr>
  </w:style>
  <w:style w:type="paragraph" w:styleId="Heading5">
    <w:name w:val="heading 5"/>
    <w:basedOn w:val="BodyText2"/>
    <w:next w:val="Normal"/>
    <w:link w:val="Heading5Char"/>
    <w:qFormat/>
    <w:rsid w:val="00311AC9"/>
    <w:pPr>
      <w:spacing w:before="120" w:after="60" w:line="240" w:lineRule="auto"/>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AC9"/>
    <w:rPr>
      <w:rFonts w:ascii="Arial" w:eastAsia="Times New Roman" w:hAnsi="Arial" w:cs="Arial"/>
      <w:b/>
      <w:bCs/>
      <w:kern w:val="32"/>
      <w:sz w:val="32"/>
      <w:szCs w:val="32"/>
    </w:rPr>
  </w:style>
  <w:style w:type="character" w:customStyle="1" w:styleId="Heading4Char">
    <w:name w:val="Heading 4 Char"/>
    <w:basedOn w:val="DefaultParagraphFont"/>
    <w:link w:val="Heading4"/>
    <w:rsid w:val="00311AC9"/>
    <w:rPr>
      <w:rFonts w:ascii="Arial" w:eastAsia="Times New Roman" w:hAnsi="Arial" w:cs="Times New Roman"/>
      <w:b/>
      <w:bCs/>
      <w:caps/>
      <w:sz w:val="20"/>
      <w:szCs w:val="20"/>
    </w:rPr>
  </w:style>
  <w:style w:type="character" w:customStyle="1" w:styleId="Heading5Char">
    <w:name w:val="Heading 5 Char"/>
    <w:basedOn w:val="DefaultParagraphFont"/>
    <w:link w:val="Heading5"/>
    <w:rsid w:val="00311AC9"/>
    <w:rPr>
      <w:rFonts w:ascii="Arial" w:eastAsia="Times New Roman" w:hAnsi="Arial" w:cs="Times New Roman"/>
      <w:b/>
      <w:bCs/>
      <w:iCs/>
      <w:sz w:val="20"/>
      <w:szCs w:val="26"/>
    </w:rPr>
  </w:style>
  <w:style w:type="table" w:styleId="TableGrid">
    <w:name w:val="Table Grid"/>
    <w:basedOn w:val="TableNormal"/>
    <w:rsid w:val="00311A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3example">
    <w:name w:val="List Bullet 3 (example)"/>
    <w:basedOn w:val="ListBullet3"/>
    <w:link w:val="ListBullet3exampleChar"/>
    <w:rsid w:val="00311AC9"/>
    <w:pPr>
      <w:contextualSpacing w:val="0"/>
    </w:pPr>
    <w:rPr>
      <w:color w:val="999999"/>
    </w:rPr>
  </w:style>
  <w:style w:type="character" w:customStyle="1" w:styleId="ListBullet3exampleChar">
    <w:name w:val="List Bullet 3 (example) Char"/>
    <w:basedOn w:val="DefaultParagraphFont"/>
    <w:link w:val="ListBullet3example"/>
    <w:rsid w:val="00311AC9"/>
    <w:rPr>
      <w:rFonts w:ascii="Arial" w:eastAsia="Times New Roman" w:hAnsi="Arial" w:cs="Times New Roman"/>
      <w:color w:val="999999"/>
      <w:sz w:val="20"/>
      <w:szCs w:val="24"/>
    </w:rPr>
  </w:style>
  <w:style w:type="paragraph" w:customStyle="1" w:styleId="BodyText3example">
    <w:name w:val="Body Text 3 (example)"/>
    <w:basedOn w:val="BodyText3"/>
    <w:link w:val="BodyText3exampleChar"/>
    <w:rsid w:val="00311AC9"/>
    <w:pPr>
      <w:spacing w:after="0"/>
      <w:ind w:left="360"/>
    </w:pPr>
    <w:rPr>
      <w:color w:val="999999"/>
      <w:sz w:val="20"/>
    </w:rPr>
  </w:style>
  <w:style w:type="character" w:customStyle="1" w:styleId="BodyText3exampleChar">
    <w:name w:val="Body Text 3 (example) Char"/>
    <w:basedOn w:val="BodyText3Char"/>
    <w:link w:val="BodyText3example"/>
    <w:rsid w:val="00311AC9"/>
    <w:rPr>
      <w:rFonts w:ascii="Arial" w:eastAsia="Times New Roman" w:hAnsi="Arial" w:cs="Times New Roman"/>
      <w:color w:val="999999"/>
      <w:sz w:val="20"/>
      <w:szCs w:val="16"/>
    </w:rPr>
  </w:style>
  <w:style w:type="paragraph" w:styleId="BodyText2">
    <w:name w:val="Body Text 2"/>
    <w:basedOn w:val="Normal"/>
    <w:link w:val="BodyText2Char"/>
    <w:uiPriority w:val="99"/>
    <w:semiHidden/>
    <w:unhideWhenUsed/>
    <w:rsid w:val="00311AC9"/>
    <w:pPr>
      <w:spacing w:after="120" w:line="480" w:lineRule="auto"/>
    </w:pPr>
  </w:style>
  <w:style w:type="character" w:customStyle="1" w:styleId="BodyText2Char">
    <w:name w:val="Body Text 2 Char"/>
    <w:basedOn w:val="DefaultParagraphFont"/>
    <w:link w:val="BodyText2"/>
    <w:uiPriority w:val="99"/>
    <w:semiHidden/>
    <w:rsid w:val="00311AC9"/>
    <w:rPr>
      <w:rFonts w:ascii="Arial" w:eastAsia="Times New Roman" w:hAnsi="Arial" w:cs="Times New Roman"/>
      <w:sz w:val="20"/>
      <w:szCs w:val="24"/>
    </w:rPr>
  </w:style>
  <w:style w:type="paragraph" w:styleId="ListBullet3">
    <w:name w:val="List Bullet 3"/>
    <w:basedOn w:val="Normal"/>
    <w:uiPriority w:val="99"/>
    <w:semiHidden/>
    <w:unhideWhenUsed/>
    <w:rsid w:val="00311AC9"/>
    <w:pPr>
      <w:tabs>
        <w:tab w:val="num" w:pos="1080"/>
      </w:tabs>
      <w:ind w:left="1080" w:hanging="360"/>
      <w:contextualSpacing/>
    </w:pPr>
  </w:style>
  <w:style w:type="paragraph" w:styleId="BodyText3">
    <w:name w:val="Body Text 3"/>
    <w:basedOn w:val="Normal"/>
    <w:link w:val="BodyText3Char"/>
    <w:uiPriority w:val="99"/>
    <w:semiHidden/>
    <w:unhideWhenUsed/>
    <w:rsid w:val="00311AC9"/>
    <w:pPr>
      <w:spacing w:after="120"/>
    </w:pPr>
    <w:rPr>
      <w:sz w:val="16"/>
      <w:szCs w:val="16"/>
    </w:rPr>
  </w:style>
  <w:style w:type="character" w:customStyle="1" w:styleId="BodyText3Char">
    <w:name w:val="Body Text 3 Char"/>
    <w:basedOn w:val="DefaultParagraphFont"/>
    <w:link w:val="BodyText3"/>
    <w:uiPriority w:val="99"/>
    <w:semiHidden/>
    <w:rsid w:val="00311AC9"/>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C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11AC9"/>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311AC9"/>
    <w:pPr>
      <w:keepNext/>
      <w:spacing w:before="180" w:after="60"/>
      <w:outlineLvl w:val="3"/>
    </w:pPr>
    <w:rPr>
      <w:b/>
      <w:bCs/>
      <w:caps/>
      <w:szCs w:val="20"/>
    </w:rPr>
  </w:style>
  <w:style w:type="paragraph" w:styleId="Heading5">
    <w:name w:val="heading 5"/>
    <w:basedOn w:val="BodyText2"/>
    <w:next w:val="Normal"/>
    <w:link w:val="Heading5Char"/>
    <w:qFormat/>
    <w:rsid w:val="00311AC9"/>
    <w:pPr>
      <w:spacing w:before="120" w:after="60" w:line="240" w:lineRule="auto"/>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AC9"/>
    <w:rPr>
      <w:rFonts w:ascii="Arial" w:eastAsia="Times New Roman" w:hAnsi="Arial" w:cs="Arial"/>
      <w:b/>
      <w:bCs/>
      <w:kern w:val="32"/>
      <w:sz w:val="32"/>
      <w:szCs w:val="32"/>
    </w:rPr>
  </w:style>
  <w:style w:type="character" w:customStyle="1" w:styleId="Heading4Char">
    <w:name w:val="Heading 4 Char"/>
    <w:basedOn w:val="DefaultParagraphFont"/>
    <w:link w:val="Heading4"/>
    <w:rsid w:val="00311AC9"/>
    <w:rPr>
      <w:rFonts w:ascii="Arial" w:eastAsia="Times New Roman" w:hAnsi="Arial" w:cs="Times New Roman"/>
      <w:b/>
      <w:bCs/>
      <w:caps/>
      <w:sz w:val="20"/>
      <w:szCs w:val="20"/>
    </w:rPr>
  </w:style>
  <w:style w:type="character" w:customStyle="1" w:styleId="Heading5Char">
    <w:name w:val="Heading 5 Char"/>
    <w:basedOn w:val="DefaultParagraphFont"/>
    <w:link w:val="Heading5"/>
    <w:rsid w:val="00311AC9"/>
    <w:rPr>
      <w:rFonts w:ascii="Arial" w:eastAsia="Times New Roman" w:hAnsi="Arial" w:cs="Times New Roman"/>
      <w:b/>
      <w:bCs/>
      <w:iCs/>
      <w:sz w:val="20"/>
      <w:szCs w:val="26"/>
    </w:rPr>
  </w:style>
  <w:style w:type="table" w:styleId="TableGrid">
    <w:name w:val="Table Grid"/>
    <w:basedOn w:val="TableNormal"/>
    <w:rsid w:val="00311A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3example">
    <w:name w:val="List Bullet 3 (example)"/>
    <w:basedOn w:val="ListBullet3"/>
    <w:link w:val="ListBullet3exampleChar"/>
    <w:rsid w:val="00311AC9"/>
    <w:pPr>
      <w:contextualSpacing w:val="0"/>
    </w:pPr>
    <w:rPr>
      <w:color w:val="999999"/>
    </w:rPr>
  </w:style>
  <w:style w:type="character" w:customStyle="1" w:styleId="ListBullet3exampleChar">
    <w:name w:val="List Bullet 3 (example) Char"/>
    <w:basedOn w:val="DefaultParagraphFont"/>
    <w:link w:val="ListBullet3example"/>
    <w:rsid w:val="00311AC9"/>
    <w:rPr>
      <w:rFonts w:ascii="Arial" w:eastAsia="Times New Roman" w:hAnsi="Arial" w:cs="Times New Roman"/>
      <w:color w:val="999999"/>
      <w:sz w:val="20"/>
      <w:szCs w:val="24"/>
    </w:rPr>
  </w:style>
  <w:style w:type="paragraph" w:customStyle="1" w:styleId="BodyText3example">
    <w:name w:val="Body Text 3 (example)"/>
    <w:basedOn w:val="BodyText3"/>
    <w:link w:val="BodyText3exampleChar"/>
    <w:rsid w:val="00311AC9"/>
    <w:pPr>
      <w:spacing w:after="0"/>
      <w:ind w:left="360"/>
    </w:pPr>
    <w:rPr>
      <w:color w:val="999999"/>
      <w:sz w:val="20"/>
    </w:rPr>
  </w:style>
  <w:style w:type="character" w:customStyle="1" w:styleId="BodyText3exampleChar">
    <w:name w:val="Body Text 3 (example) Char"/>
    <w:basedOn w:val="BodyText3Char"/>
    <w:link w:val="BodyText3example"/>
    <w:rsid w:val="00311AC9"/>
    <w:rPr>
      <w:rFonts w:ascii="Arial" w:eastAsia="Times New Roman" w:hAnsi="Arial" w:cs="Times New Roman"/>
      <w:color w:val="999999"/>
      <w:sz w:val="20"/>
      <w:szCs w:val="16"/>
    </w:rPr>
  </w:style>
  <w:style w:type="paragraph" w:styleId="BodyText2">
    <w:name w:val="Body Text 2"/>
    <w:basedOn w:val="Normal"/>
    <w:link w:val="BodyText2Char"/>
    <w:uiPriority w:val="99"/>
    <w:semiHidden/>
    <w:unhideWhenUsed/>
    <w:rsid w:val="00311AC9"/>
    <w:pPr>
      <w:spacing w:after="120" w:line="480" w:lineRule="auto"/>
    </w:pPr>
  </w:style>
  <w:style w:type="character" w:customStyle="1" w:styleId="BodyText2Char">
    <w:name w:val="Body Text 2 Char"/>
    <w:basedOn w:val="DefaultParagraphFont"/>
    <w:link w:val="BodyText2"/>
    <w:uiPriority w:val="99"/>
    <w:semiHidden/>
    <w:rsid w:val="00311AC9"/>
    <w:rPr>
      <w:rFonts w:ascii="Arial" w:eastAsia="Times New Roman" w:hAnsi="Arial" w:cs="Times New Roman"/>
      <w:sz w:val="20"/>
      <w:szCs w:val="24"/>
    </w:rPr>
  </w:style>
  <w:style w:type="paragraph" w:styleId="ListBullet3">
    <w:name w:val="List Bullet 3"/>
    <w:basedOn w:val="Normal"/>
    <w:uiPriority w:val="99"/>
    <w:semiHidden/>
    <w:unhideWhenUsed/>
    <w:rsid w:val="00311AC9"/>
    <w:pPr>
      <w:tabs>
        <w:tab w:val="num" w:pos="1080"/>
      </w:tabs>
      <w:ind w:left="1080" w:hanging="360"/>
      <w:contextualSpacing/>
    </w:pPr>
  </w:style>
  <w:style w:type="paragraph" w:styleId="BodyText3">
    <w:name w:val="Body Text 3"/>
    <w:basedOn w:val="Normal"/>
    <w:link w:val="BodyText3Char"/>
    <w:uiPriority w:val="99"/>
    <w:semiHidden/>
    <w:unhideWhenUsed/>
    <w:rsid w:val="00311AC9"/>
    <w:pPr>
      <w:spacing w:after="120"/>
    </w:pPr>
    <w:rPr>
      <w:sz w:val="16"/>
      <w:szCs w:val="16"/>
    </w:rPr>
  </w:style>
  <w:style w:type="character" w:customStyle="1" w:styleId="BodyText3Char">
    <w:name w:val="Body Text 3 Char"/>
    <w:basedOn w:val="DefaultParagraphFont"/>
    <w:link w:val="BodyText3"/>
    <w:uiPriority w:val="99"/>
    <w:semiHidden/>
    <w:rsid w:val="00311AC9"/>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3</cp:revision>
  <dcterms:created xsi:type="dcterms:W3CDTF">2012-10-31T03:30:00Z</dcterms:created>
  <dcterms:modified xsi:type="dcterms:W3CDTF">2013-04-29T17:18:00Z</dcterms:modified>
</cp:coreProperties>
</file>